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default"/>
        </w:rPr>
      </w:pPr>
      <w:r>
        <w:rPr>
          <w:rFonts w:ascii="SimSun" w:hAnsi="SimSun" w:eastAsia="SimSun" w:cs="SimSun"/>
          <w:sz w:val="24"/>
          <w:szCs w:val="24"/>
        </w:rPr>
        <w:t>Hetedik hely és ami mögötte van - értékelés</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Remek kezdés, bravúros hajrá, közte pedig sok-sok szoros, kiélezett csata egy kiegyensúlyozott, nehéz bajnokságban: 7. lett a Tatai AC férfi kézilabda csapata a 22/23-as idényben. Voltak hullámhegyek és hullámvölgyek, a csapat a sok sérü</w:t>
      </w:r>
      <w:bookmarkStart w:id="0" w:name="_GoBack"/>
      <w:bookmarkEnd w:id="0"/>
      <w:r>
        <w:rPr>
          <w:rFonts w:ascii="SimSun" w:hAnsi="SimSun" w:eastAsia="SimSun" w:cs="SimSun"/>
          <w:sz w:val="24"/>
          <w:szCs w:val="24"/>
        </w:rPr>
        <w:t xml:space="preserve">lés és nehézség ellenére helytállt, jövőre pedig még ütőképesebb, stabilabb együttes kialakítása a cél - összegezte az újjászervezett NBI/B tapasztalatait Sibalin Jakab vezetőedző. </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 xml:space="preserve">TAC: - Az együttes tavaly 5. lett, idén egy huszáros hajrának köszönhetően megszereztük a 7. helyet. Az előzetes elvárásokhoz képest hogyan értékeled a helyezést? </w:t>
      </w:r>
      <w:r>
        <w:rPr>
          <w:rFonts w:ascii="SimSun" w:hAnsi="SimSun" w:eastAsia="SimSun" w:cs="SimSun"/>
          <w:sz w:val="24"/>
          <w:szCs w:val="24"/>
        </w:rPr>
        <w:br w:type="textWrapping"/>
      </w:r>
      <w:r>
        <w:rPr>
          <w:rFonts w:ascii="SimSun" w:hAnsi="SimSun" w:eastAsia="SimSun" w:cs="SimSun"/>
          <w:sz w:val="24"/>
          <w:szCs w:val="24"/>
        </w:rPr>
        <w:t>Sibalin Jakab vezetőedző: - A szezon előtti előzetes tervezgetéskor az volt a célunk, hogy valahol a tavalyi hely környékén szeretnénk végezni, ha lehet, egy picit lépjünk előre.</w:t>
      </w:r>
      <w:r>
        <w:rPr>
          <w:rFonts w:ascii="SimSun" w:hAnsi="SimSun" w:eastAsia="SimSun" w:cs="SimSun"/>
          <w:sz w:val="24"/>
          <w:szCs w:val="24"/>
        </w:rPr>
        <w:br w:type="textWrapping"/>
      </w:r>
      <w:r>
        <w:rPr>
          <w:rFonts w:ascii="SimSun" w:hAnsi="SimSun" w:eastAsia="SimSun" w:cs="SimSun"/>
          <w:sz w:val="24"/>
          <w:szCs w:val="24"/>
        </w:rPr>
        <w:t>Ez nem feltétlenül helyezésekben nyilvánul meg minden esetben, a játékosok fejlődése, a játék minőségének javulása az elsődleges cél, erre lehet építeni hosszabb távon. Ha csupán a helyezésünket nézem, elmaradtunk a várakozásoktól, ha viszont azt tekintem, hogy milyen körülmények közt értük el ezt, akkor sokkal árnyaltabb a kép. Rengeteg sérültünk volt, kevesen tudtunk edzeni, ezért nem volt annyi munka bennünk, mint az előző években. A szezon végére egy kicsit normalizálódott a helyzet, összerázódott a társaság, így sikerült a hajrában eredményesebben szerepelnünk.</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 xml:space="preserve">- Kicsit úgy voltunk vele, mint az Oscar című filmben Angelo Provolone, aki “tudta, de nem sejtette”, hogy ilyen nehéz lesz ez az év? </w:t>
      </w:r>
      <w:r>
        <w:rPr>
          <w:rFonts w:ascii="SimSun" w:hAnsi="SimSun" w:eastAsia="SimSun" w:cs="SimSun"/>
          <w:sz w:val="24"/>
          <w:szCs w:val="24"/>
        </w:rPr>
        <w:br w:type="textWrapping"/>
      </w:r>
      <w:r>
        <w:rPr>
          <w:rFonts w:ascii="SimSun" w:hAnsi="SimSun" w:eastAsia="SimSun" w:cs="SimSun"/>
          <w:sz w:val="24"/>
          <w:szCs w:val="24"/>
        </w:rPr>
        <w:t>- Az előző évad rájátszásában már ízelítőt kaptunk abból, mi vár ránk idén. “Tudtuk”, de míg tavaly gyakorlatilag tét nélkül, felszabadultabban játszhattunk a felsőházban, idén minden mérkőzésen élet-halál harcot kellett vívni. Fontos, kiélezett téthelyzetekben, végjátékokban nem mindig sikerült megfelelő döntéseket hoznunk, esetenként hiányzott a rutin, a tapasztalat.</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 xml:space="preserve">- 13 győzelem és 3 döntetlen mellett 14-szer kaptunk ki. Volt-e bravúrnak értékelhető eredmény és volt-e olyan találkozó, amit gyengébbnek ítélsz meg? </w:t>
      </w:r>
      <w:r>
        <w:rPr>
          <w:rFonts w:ascii="SimSun" w:hAnsi="SimSun" w:eastAsia="SimSun" w:cs="SimSun"/>
          <w:sz w:val="24"/>
          <w:szCs w:val="24"/>
        </w:rPr>
        <w:br w:type="textWrapping"/>
      </w:r>
      <w:r>
        <w:rPr>
          <w:rFonts w:ascii="SimSun" w:hAnsi="SimSun" w:eastAsia="SimSun" w:cs="SimSun"/>
          <w:sz w:val="24"/>
          <w:szCs w:val="24"/>
        </w:rPr>
        <w:t>- Az egész éves szereplésünkre és ezen belül az egyes mérkőzéseink túlnyomó többségére talán a hektikus jelző a legmegfelelőbb. Óriási hullámvölgyek, hullámhegyek kísérték végig a szereplésünket, hiányzott a kiegyensúlyozottság, a kiszámíthatóság, a stabilitás. Minden körülményt figyelembe véve, számomra a leggyengébb teljesítményünket Szigetszentmiklóson nyújtottuk. Nem tudom az okát, valamilyen fóbiánk lehet, mivel az előző két bajnoki évadban is hasonlóan szerepeltünk ott. Legjobb mérkőzésünket véleményem szerint Győrben játszottuk, ott igazi csapatként tudtunk kiemelkedőt nyújtani.</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 xml:space="preserve">- Szembetűnő, hogy 771 góllal mi szereztük a legkevesebb találatot a mezőnyben. Hogyan látod, mi lehet ennek az oka? </w:t>
      </w:r>
      <w:r>
        <w:rPr>
          <w:rFonts w:ascii="SimSun" w:hAnsi="SimSun" w:eastAsia="SimSun" w:cs="SimSun"/>
          <w:sz w:val="24"/>
          <w:szCs w:val="24"/>
        </w:rPr>
        <w:br w:type="textWrapping"/>
      </w:r>
      <w:r>
        <w:rPr>
          <w:rFonts w:ascii="SimSun" w:hAnsi="SimSun" w:eastAsia="SimSun" w:cs="SimSun"/>
          <w:sz w:val="24"/>
          <w:szCs w:val="24"/>
        </w:rPr>
        <w:t>- Nyilvánvalóan ez nem egy szívderítő statisztikai adat. Ennek egyik fő oka sok esetben a helyzetkihasználásunk gyengesége volt. Ezen kívül, azokon a mérkőzéseken, ahol kevesen voltunk, gyakran lassítani kellett a játékunkat, hogy ne “fogyjunk” el a végére. Azon alkalmakkor viszont, amikor futhattunk volna, könnyebb indításgólokat szerezhettünk volna, lassú volt a labdafelvitelünk. Játékunk gyorsítása alapvető célunk az idei esztendőben!</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 Védelmünk viszont az ötödik legjobb volt, hogyan ítéled meg ennek a csapatrésznek a teljesítményét?</w:t>
      </w:r>
      <w:r>
        <w:rPr>
          <w:rFonts w:ascii="SimSun" w:hAnsi="SimSun" w:eastAsia="SimSun" w:cs="SimSun"/>
          <w:sz w:val="24"/>
          <w:szCs w:val="24"/>
        </w:rPr>
        <w:br w:type="textWrapping"/>
      </w:r>
      <w:r>
        <w:rPr>
          <w:rFonts w:ascii="SimSun" w:hAnsi="SimSun" w:eastAsia="SimSun" w:cs="SimSun"/>
          <w:sz w:val="24"/>
          <w:szCs w:val="24"/>
        </w:rPr>
        <w:t>- A jó eredmény alapja a stabil védekezés, itt lehet kompenzálni a támadásban elkövetett hibákat, el lehet bizonytalanítani az ellenfelet. Ezt rengeteget gyakoroltuk, néha talán unták is a fiúk. Azokban az esetekben, amikor ez jól működött, kapusaink is jó teljesítményt nyújtottak. Igyekeztünk többféle formációt választani, azonban ha valamelyik nem ment, akkor túlontúl gyakran fordult elő, hogy egyik variáció sem működött. Ezen mindenképpen javítanunk szükséges, s szeretném, ha harcosságban és elővételezési képességben is előrelépnénk!</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 Sokan távoznak, sokan jönnek – jelentősen átalakul a csapat. Milyen együttes futhat ki szeptemberben a pályára?</w:t>
      </w:r>
      <w:r>
        <w:rPr>
          <w:rFonts w:ascii="SimSun" w:hAnsi="SimSun" w:eastAsia="SimSun" w:cs="SimSun"/>
          <w:sz w:val="24"/>
          <w:szCs w:val="24"/>
        </w:rPr>
        <w:br w:type="textWrapping"/>
      </w:r>
      <w:r>
        <w:rPr>
          <w:rFonts w:ascii="SimSun" w:hAnsi="SimSun" w:eastAsia="SimSun" w:cs="SimSun"/>
          <w:sz w:val="24"/>
          <w:szCs w:val="24"/>
        </w:rPr>
        <w:t>- Igen, gyakorlatilag egy-egy kérdőjel maradt már csupán a végleges keret kialakulásához, a szakosztályvezetés rövid időn belül ismerteti ennek összetételét. Egy sorunk maradt, szinte új csapatot kell kialakítanunk. A hangsúly hasonlóan az előző évekhez a CSAPAT-on van. Minden régi és új játékosunknál a motiváció, a szorgalom a legfontosabb szempont, ezekre alapozva szeretnénk egy olyan együttest felépíteni, amely megfelelő önbizalommal bárki ellen reális győzelmi esélyekkel lép pályára. Mivel Tatán szeretik a kézilabdát, ezzel célunk elérni azt, hogy a nézőink, szurkolóink száma elérje a koronavírus előtti szintet.</w:t>
      </w:r>
      <w:r>
        <w:rPr>
          <w:rFonts w:ascii="SimSun" w:hAnsi="SimSun" w:eastAsia="SimSun" w:cs="SimSun"/>
          <w:sz w:val="24"/>
          <w:szCs w:val="24"/>
        </w:rPr>
        <w:br w:type="textWrapping"/>
      </w:r>
      <w:r>
        <w:rPr>
          <w:rFonts w:ascii="SimSun" w:hAnsi="SimSun" w:eastAsia="SimSun" w:cs="SimSun"/>
          <w:sz w:val="24"/>
          <w:szCs w:val="24"/>
        </w:rPr>
        <w:br w:type="textWrapping"/>
      </w:r>
      <w:r>
        <w:rPr>
          <w:rFonts w:ascii="SimSun" w:hAnsi="SimSun" w:eastAsia="SimSun" w:cs="SimSun"/>
          <w:sz w:val="24"/>
          <w:szCs w:val="24"/>
        </w:rPr>
        <w:t xml:space="preserve">- Egy év tapasztalattal a hátunk mögött milyen idényre számítasz? </w:t>
      </w:r>
      <w:r>
        <w:rPr>
          <w:rFonts w:ascii="SimSun" w:hAnsi="SimSun" w:eastAsia="SimSun" w:cs="SimSun"/>
          <w:sz w:val="24"/>
          <w:szCs w:val="24"/>
        </w:rPr>
        <w:br w:type="textWrapping"/>
      </w:r>
      <w:r>
        <w:rPr>
          <w:rFonts w:ascii="SimSun" w:hAnsi="SimSun" w:eastAsia="SimSun" w:cs="SimSun"/>
          <w:sz w:val="24"/>
          <w:szCs w:val="24"/>
        </w:rPr>
        <w:t>- Véleményem szerint a mezőny erősödött, sok csapat NB/I-es játékosok igazolásával igyekszik minél jobb eredményt elérni. Most már mindenki tudja, mi vár rá a bajnokságban, szóval nehéz lesz. Egy jó, sérülésmentes felkészülés után szeretnénk elérni azt, hogy egy olyan, harcos, végsőkig küzdő, szerethető csapatunk fusson ki a kézilabdapályára, amellyel képesek legyünk a tavalyinál jobb eredmény elérésére</w:t>
      </w:r>
    </w:p>
    <w:sectPr>
      <w:pgSz w:w="11909" w:h="16834"/>
      <w:pgMar w:top="1440" w:right="1440" w:bottom="1440" w:left="1440" w:header="720" w:footer="720" w:gutter="0"/>
      <w:pgNumType w:start="1"/>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86"/>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w:panose1 w:val="020F0502020204030204"/>
    <w:charset w:val="86"/>
    <w:family w:val="auto"/>
    <w:pitch w:val="default"/>
    <w:sig w:usb0="E4002EFF" w:usb1="C0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76" w:lineRule="auto"/>
      </w:pPr>
      <w:r>
        <w:separator/>
      </w:r>
    </w:p>
  </w:footnote>
  <w:footnote w:type="continuationSeparator" w:id="1">
    <w:p>
      <w:pPr>
        <w:spacing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nforcement="0"/>
  <w:defaultTabStop w:val="720"/>
  <w:displayHorizontalDrawingGridEvery w:val="1"/>
  <w:displayVerticalDrawingGridEvery w:val="1"/>
  <w:noPunctuationKerning w:val="1"/>
  <w:footnotePr>
    <w:footnote w:id="0"/>
    <w:footnote w:id="1"/>
  </w:footnotePr>
  <w:endnotePr>
    <w:endnote w:id="0"/>
    <w:endnote w:id="1"/>
  </w:endnotePr>
  <w:compat>
    <w:doNotExpandShiftReturn/>
    <w:doNotWrapTextWithPunct/>
    <w:doNotUseEastAsianBreakRules/>
    <w:doNotUseIndentAsNumberingTabStop/>
    <w:compatSetting w:name="compatibilityMode" w:uri="http://schemas.microsoft.com/office/word" w:val="15"/>
  </w:compat>
  <w:rsids>
    <w:rsidRoot w:val="00000000"/>
    <w:rsid w:val="0DFE21B0"/>
    <w:rsid w:val="4A74213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unhideWhenUsed="0" w:uiPriority="0" w:semiHidden="0" w:name="Normal"/>
    <w:lsdException w:unhideWhenUsed="0" w:uiPriority="0" w:semiHidden="0" w:name="heading 1"/>
    <w:lsdException w:unhideWhenUsed="0" w:uiPriority="0" w:semiHidden="0" w:name="heading 2"/>
    <w:lsdException w:unhideWhenUsed="0" w:uiPriority="0" w:semiHidden="0" w:name="heading 3"/>
    <w:lsdException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spacing w:line="276" w:lineRule="auto"/>
    </w:pPr>
    <w:rPr>
      <w:rFonts w:ascii="Arial" w:hAnsi="Arial" w:eastAsia="Arial" w:cs="Arial"/>
      <w:sz w:val="22"/>
      <w:szCs w:val="22"/>
      <w:lang w:val="hu"/>
    </w:rPr>
  </w:style>
  <w:style w:type="paragraph" w:styleId="2">
    <w:name w:val="heading 1"/>
    <w:basedOn w:val="1"/>
    <w:next w:val="1"/>
    <w:uiPriority w:val="0"/>
    <w:pPr>
      <w:keepNext/>
      <w:keepLines/>
      <w:pageBreakBefore w:val="0"/>
      <w:spacing w:before="400" w:after="120"/>
    </w:pPr>
    <w:rPr>
      <w:sz w:val="40"/>
      <w:szCs w:val="40"/>
    </w:rPr>
  </w:style>
  <w:style w:type="paragraph" w:styleId="3">
    <w:name w:val="heading 2"/>
    <w:basedOn w:val="1"/>
    <w:next w:val="1"/>
    <w:uiPriority w:val="0"/>
    <w:pPr>
      <w:keepNext/>
      <w:keepLines/>
      <w:pageBreakBefore w:val="0"/>
      <w:spacing w:before="360" w:after="120"/>
    </w:pPr>
    <w:rPr>
      <w:sz w:val="32"/>
      <w:szCs w:val="32"/>
    </w:rPr>
  </w:style>
  <w:style w:type="paragraph" w:styleId="4">
    <w:name w:val="heading 3"/>
    <w:basedOn w:val="1"/>
    <w:next w:val="1"/>
    <w:uiPriority w:val="0"/>
    <w:pPr>
      <w:keepNext/>
      <w:keepLines/>
      <w:pageBreakBefore w:val="0"/>
      <w:spacing w:before="320" w:after="80"/>
    </w:pPr>
    <w:rPr>
      <w:color w:val="434343"/>
      <w:sz w:val="28"/>
      <w:szCs w:val="28"/>
    </w:rPr>
  </w:style>
  <w:style w:type="paragraph" w:styleId="5">
    <w:name w:val="heading 4"/>
    <w:basedOn w:val="1"/>
    <w:next w:val="1"/>
    <w:uiPriority w:val="0"/>
    <w:pPr>
      <w:keepNext/>
      <w:keepLines/>
      <w:pageBreakBefore w:val="0"/>
      <w:spacing w:before="280" w:after="80"/>
    </w:pPr>
    <w:rPr>
      <w:color w:val="666666"/>
      <w:sz w:val="24"/>
      <w:szCs w:val="24"/>
    </w:rPr>
  </w:style>
  <w:style w:type="paragraph" w:styleId="6">
    <w:name w:val="heading 5"/>
    <w:basedOn w:val="1"/>
    <w:next w:val="1"/>
    <w:qFormat/>
    <w:uiPriority w:val="0"/>
    <w:pPr>
      <w:keepNext/>
      <w:keepLines/>
      <w:pageBreakBefore w:val="0"/>
      <w:spacing w:before="240" w:after="80"/>
    </w:pPr>
    <w:rPr>
      <w:color w:val="666666"/>
      <w:sz w:val="22"/>
      <w:szCs w:val="22"/>
    </w:rPr>
  </w:style>
  <w:style w:type="paragraph" w:styleId="7">
    <w:name w:val="heading 6"/>
    <w:basedOn w:val="1"/>
    <w:next w:val="1"/>
    <w:qFormat/>
    <w:uiPriority w:val="0"/>
    <w:pPr>
      <w:keepNext/>
      <w:keepLines/>
      <w:pageBreakBefore w:val="0"/>
      <w:spacing w:before="240" w:after="80"/>
    </w:pPr>
    <w:rPr>
      <w:i/>
      <w:color w:val="666666"/>
      <w:sz w:val="22"/>
      <w:szCs w:val="22"/>
    </w:rPr>
  </w:style>
  <w:style w:type="character" w:default="1" w:styleId="8">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10">
    <w:name w:val="Subtitle"/>
    <w:basedOn w:val="1"/>
    <w:next w:val="1"/>
    <w:qFormat/>
    <w:uiPriority w:val="0"/>
    <w:pPr>
      <w:keepNext/>
      <w:keepLines/>
      <w:pageBreakBefore w:val="0"/>
      <w:spacing w:before="0" w:after="320"/>
    </w:pPr>
    <w:rPr>
      <w:rFonts w:ascii="Arial" w:hAnsi="Arial" w:eastAsia="Arial" w:cs="Arial"/>
      <w:color w:val="666666"/>
      <w:sz w:val="30"/>
      <w:szCs w:val="30"/>
    </w:rPr>
  </w:style>
  <w:style w:type="paragraph" w:styleId="11">
    <w:name w:val="Title"/>
    <w:basedOn w:val="1"/>
    <w:next w:val="1"/>
    <w:qFormat/>
    <w:uiPriority w:val="0"/>
    <w:pPr>
      <w:keepNext/>
      <w:keepLines/>
      <w:pageBreakBefore w:val="0"/>
      <w:spacing w:before="0" w:after="60"/>
    </w:pPr>
    <w:rPr>
      <w:sz w:val="52"/>
      <w:szCs w:val="52"/>
    </w:rPr>
  </w:style>
  <w:style w:type="table" w:customStyle="1" w:styleId="12">
    <w:name w:val="Table Normal1"/>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TotalTime>7</TotalTime>
  <ScaleCrop>false</ScaleCrop>
  <LinksUpToDate>false</LinksUpToDate>
  <Application>WPS Office_12.2.0.13215_F1E327BC-269C-435d-A152-05C5408002CA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2023-10-02T19:07:03Z</dcterms:created>
  <dc:creator>Robi</dc:creator>
  <cp:lastModifiedBy>Róbert Cseszregi</cp:lastModifiedBy>
  <dcterms:modified xsi:type="dcterms:W3CDTF">2023-10-02T19:15:16Z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1033-12.2.0.13215</vt:lpwstr>
  </property>
  <property fmtid="{D5CDD505-2E9C-101B-9397-08002B2CF9AE}" pid="3" name="ICV">
    <vt:lpwstr>23DA3B70AA284511B99227C09052D516_13</vt:lpwstr>
  </property>
</Properties>
</file>